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FF" w:rsidRPr="00371EFF" w:rsidRDefault="00371EFF" w:rsidP="00371EF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 w:rsidRPr="00371EFF">
        <w:rPr>
          <w:rFonts w:ascii="Times New Roman" w:hAnsi="Times New Roman"/>
          <w:sz w:val="24"/>
          <w:szCs w:val="24"/>
        </w:rPr>
        <w:t>ĐURĐA</w:t>
      </w:r>
      <w:proofErr w:type="spellEnd"/>
      <w:r w:rsidRPr="00371EFF">
        <w:rPr>
          <w:rFonts w:ascii="Times New Roman" w:hAnsi="Times New Roman"/>
          <w:sz w:val="24"/>
          <w:szCs w:val="24"/>
        </w:rPr>
        <w:t xml:space="preserve"> DRAGOVIĆ- GRAHEK,  stečajna upraviteljica </w:t>
      </w:r>
      <w:proofErr w:type="spellStart"/>
      <w:r w:rsidRPr="00371EFF">
        <w:rPr>
          <w:rFonts w:ascii="Times New Roman" w:hAnsi="Times New Roman"/>
          <w:sz w:val="24"/>
          <w:szCs w:val="24"/>
        </w:rPr>
        <w:t>EDO</w:t>
      </w:r>
      <w:proofErr w:type="spellEnd"/>
      <w:r w:rsidRPr="00371EFF">
        <w:rPr>
          <w:rFonts w:ascii="Times New Roman" w:hAnsi="Times New Roman"/>
          <w:sz w:val="24"/>
          <w:szCs w:val="24"/>
        </w:rPr>
        <w:t>-</w:t>
      </w:r>
      <w:proofErr w:type="spellStart"/>
      <w:r w:rsidRPr="00371EFF">
        <w:rPr>
          <w:rFonts w:ascii="Times New Roman" w:hAnsi="Times New Roman"/>
          <w:sz w:val="24"/>
          <w:szCs w:val="24"/>
        </w:rPr>
        <w:t>MONT</w:t>
      </w:r>
      <w:proofErr w:type="spellEnd"/>
      <w:r w:rsidRPr="00371EFF">
        <w:rPr>
          <w:rFonts w:ascii="Times New Roman" w:hAnsi="Times New Roman"/>
          <w:sz w:val="24"/>
          <w:szCs w:val="24"/>
        </w:rPr>
        <w:t xml:space="preserve"> j.d.o.o. u stečaju                                                                     </w:t>
      </w:r>
    </w:p>
    <w:p w:rsidR="00371EFF" w:rsidRPr="00371EFF" w:rsidRDefault="00371EFF" w:rsidP="00371EFF">
      <w:pPr>
        <w:rPr>
          <w:rFonts w:ascii="Times New Roman" w:hAnsi="Times New Roman"/>
          <w:sz w:val="24"/>
          <w:szCs w:val="24"/>
        </w:rPr>
      </w:pPr>
      <w:proofErr w:type="spellStart"/>
      <w:r w:rsidRPr="00371EFF">
        <w:rPr>
          <w:rFonts w:ascii="Times New Roman" w:hAnsi="Times New Roman"/>
          <w:sz w:val="24"/>
          <w:szCs w:val="24"/>
        </w:rPr>
        <w:t>OIB</w:t>
      </w:r>
      <w:proofErr w:type="spellEnd"/>
      <w:r w:rsidRPr="00371EFF">
        <w:rPr>
          <w:rFonts w:ascii="Times New Roman" w:hAnsi="Times New Roman"/>
          <w:sz w:val="24"/>
          <w:szCs w:val="24"/>
        </w:rPr>
        <w:t xml:space="preserve"> 58575149735, iz Zagreba, Valerijana </w:t>
      </w:r>
      <w:proofErr w:type="spellStart"/>
      <w:r w:rsidRPr="00371EFF">
        <w:rPr>
          <w:rFonts w:ascii="Times New Roman" w:hAnsi="Times New Roman"/>
          <w:sz w:val="24"/>
          <w:szCs w:val="24"/>
        </w:rPr>
        <w:t>Riesznera</w:t>
      </w:r>
      <w:proofErr w:type="spellEnd"/>
      <w:r w:rsidRPr="00371EFF">
        <w:rPr>
          <w:rFonts w:ascii="Times New Roman" w:hAnsi="Times New Roman"/>
          <w:sz w:val="24"/>
          <w:szCs w:val="24"/>
        </w:rPr>
        <w:t xml:space="preserve"> 7</w:t>
      </w:r>
    </w:p>
    <w:p w:rsidR="00371EFF" w:rsidRPr="00F95602" w:rsidRDefault="00371EFF" w:rsidP="00371EFF">
      <w:pPr>
        <w:rPr>
          <w:b/>
        </w:rPr>
      </w:pPr>
      <w:r>
        <w:rPr>
          <w:b/>
        </w:rPr>
        <w:t>-------------------------------------------------------------------------------------------------------------------------------------</w:t>
      </w:r>
      <w:r w:rsidRPr="00F95602">
        <w:rPr>
          <w:b/>
        </w:rPr>
        <w:t xml:space="preserve">                                                   </w:t>
      </w:r>
    </w:p>
    <w:p w:rsidR="00371EFF" w:rsidRDefault="00371EFF" w:rsidP="005F1ABE">
      <w:pPr>
        <w:jc w:val="center"/>
        <w:rPr>
          <w:rFonts w:ascii="Times New Roman" w:hAnsi="Times New Roman"/>
          <w:b/>
          <w:sz w:val="28"/>
        </w:rPr>
      </w:pPr>
    </w:p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Nadležni trgovački sud </w:t>
      </w:r>
      <w:r w:rsidR="00371EFF">
        <w:rPr>
          <w:rFonts w:ascii="Times New Roman" w:hAnsi="Times New Roman"/>
          <w:sz w:val="24"/>
          <w:szCs w:val="24"/>
          <w:lang w:val="pl-PL"/>
        </w:rPr>
        <w:t xml:space="preserve"> Zagrebu</w:t>
      </w:r>
    </w:p>
    <w:p w:rsidR="00371EFF" w:rsidRPr="00F95602" w:rsidRDefault="005F1ABE" w:rsidP="00371EFF">
      <w:pPr>
        <w:rPr>
          <w:b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371EF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71EFF" w:rsidRPr="00DA4390">
        <w:rPr>
          <w:rFonts w:ascii="Times New Roman" w:hAnsi="Times New Roman"/>
          <w:b/>
          <w:sz w:val="24"/>
          <w:szCs w:val="24"/>
        </w:rPr>
        <w:t>66 St-1009/15</w:t>
      </w:r>
    </w:p>
    <w:p w:rsidR="00371EFF" w:rsidRDefault="005F1ABE" w:rsidP="00371EFF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371EFF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71EFF" w:rsidRPr="00371EFF" w:rsidRDefault="00371EFF" w:rsidP="00371EFF">
      <w:pPr>
        <w:rPr>
          <w:rFonts w:ascii="Times New Roman" w:hAnsi="Times New Roman"/>
          <w:sz w:val="24"/>
          <w:szCs w:val="24"/>
        </w:rPr>
      </w:pPr>
      <w:proofErr w:type="spellStart"/>
      <w:r w:rsidRPr="00371EFF">
        <w:rPr>
          <w:rFonts w:ascii="Times New Roman" w:hAnsi="Times New Roman"/>
          <w:sz w:val="24"/>
          <w:szCs w:val="24"/>
        </w:rPr>
        <w:t>EDO</w:t>
      </w:r>
      <w:proofErr w:type="spellEnd"/>
      <w:r w:rsidRPr="00371EFF">
        <w:rPr>
          <w:rFonts w:ascii="Times New Roman" w:hAnsi="Times New Roman"/>
          <w:sz w:val="24"/>
          <w:szCs w:val="24"/>
        </w:rPr>
        <w:t>-</w:t>
      </w:r>
      <w:proofErr w:type="spellStart"/>
      <w:r w:rsidRPr="00371EFF">
        <w:rPr>
          <w:rFonts w:ascii="Times New Roman" w:hAnsi="Times New Roman"/>
          <w:sz w:val="24"/>
          <w:szCs w:val="24"/>
        </w:rPr>
        <w:t>MONT</w:t>
      </w:r>
      <w:proofErr w:type="spellEnd"/>
      <w:r w:rsidRPr="00371EFF">
        <w:rPr>
          <w:rFonts w:ascii="Times New Roman" w:hAnsi="Times New Roman"/>
          <w:sz w:val="24"/>
          <w:szCs w:val="24"/>
        </w:rPr>
        <w:t xml:space="preserve"> j.d.o.o. u stečaju                                                                     </w:t>
      </w:r>
    </w:p>
    <w:p w:rsidR="00371EFF" w:rsidRDefault="00371EFF" w:rsidP="00371EFF">
      <w:pPr>
        <w:rPr>
          <w:rFonts w:ascii="Times New Roman" w:hAnsi="Times New Roman"/>
          <w:sz w:val="24"/>
          <w:szCs w:val="24"/>
        </w:rPr>
      </w:pPr>
      <w:proofErr w:type="spellStart"/>
      <w:r w:rsidRPr="00371EFF">
        <w:rPr>
          <w:rFonts w:ascii="Times New Roman" w:hAnsi="Times New Roman"/>
          <w:sz w:val="24"/>
          <w:szCs w:val="24"/>
        </w:rPr>
        <w:t>OIB</w:t>
      </w:r>
      <w:proofErr w:type="spellEnd"/>
      <w:r w:rsidRPr="00371EFF">
        <w:rPr>
          <w:rFonts w:ascii="Times New Roman" w:hAnsi="Times New Roman"/>
          <w:sz w:val="24"/>
          <w:szCs w:val="24"/>
        </w:rPr>
        <w:t xml:space="preserve"> 585751</w:t>
      </w:r>
      <w:r>
        <w:rPr>
          <w:rFonts w:ascii="Times New Roman" w:hAnsi="Times New Roman"/>
          <w:sz w:val="24"/>
          <w:szCs w:val="24"/>
        </w:rPr>
        <w:t>49735</w:t>
      </w:r>
    </w:p>
    <w:p w:rsidR="00371EFF" w:rsidRPr="00371EFF" w:rsidRDefault="00371EFF" w:rsidP="00371EFF">
      <w:pPr>
        <w:rPr>
          <w:rFonts w:ascii="Times New Roman" w:hAnsi="Times New Roman"/>
          <w:sz w:val="24"/>
          <w:szCs w:val="24"/>
        </w:rPr>
      </w:pPr>
      <w:r w:rsidRPr="00371EFF">
        <w:rPr>
          <w:rFonts w:ascii="Times New Roman" w:hAnsi="Times New Roman"/>
          <w:sz w:val="24"/>
          <w:szCs w:val="24"/>
        </w:rPr>
        <w:t xml:space="preserve">Zagreb, Valerijana </w:t>
      </w:r>
      <w:proofErr w:type="spellStart"/>
      <w:r w:rsidRPr="00371EFF">
        <w:rPr>
          <w:rFonts w:ascii="Times New Roman" w:hAnsi="Times New Roman"/>
          <w:sz w:val="24"/>
          <w:szCs w:val="24"/>
        </w:rPr>
        <w:t>Riesznera</w:t>
      </w:r>
      <w:proofErr w:type="spellEnd"/>
      <w:r w:rsidRPr="00371EFF">
        <w:rPr>
          <w:rFonts w:ascii="Times New Roman" w:hAnsi="Times New Roman"/>
          <w:sz w:val="24"/>
          <w:szCs w:val="24"/>
        </w:rPr>
        <w:t xml:space="preserve"> 7</w:t>
      </w:r>
    </w:p>
    <w:p w:rsidR="00371EFF" w:rsidRDefault="00371EFF" w:rsidP="005F1ABE">
      <w:pPr>
        <w:spacing w:after="120"/>
        <w:jc w:val="both"/>
        <w:rPr>
          <w:rFonts w:ascii="Times New Roman" w:hAnsi="Times New Roman"/>
          <w:sz w:val="24"/>
        </w:rPr>
      </w:pPr>
    </w:p>
    <w:p w:rsidR="005F1ABE" w:rsidRPr="00655B39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655B39">
        <w:rPr>
          <w:rFonts w:ascii="Times New Roman" w:hAnsi="Times New Roman"/>
          <w:sz w:val="24"/>
        </w:rPr>
        <w:t>Završni račun sadrži</w:t>
      </w:r>
      <w:r>
        <w:rPr>
          <w:rFonts w:ascii="Times New Roman" w:hAnsi="Times New Roman"/>
          <w:sz w:val="24"/>
          <w:szCs w:val="24"/>
        </w:rPr>
        <w:t>:</w:t>
      </w:r>
      <w:r w:rsidRPr="00655B39">
        <w:rPr>
          <w:rFonts w:ascii="Times New Roman" w:hAnsi="Times New Roman"/>
          <w:sz w:val="24"/>
        </w:rPr>
        <w:t xml:space="preserve"> I. </w:t>
      </w:r>
      <w:r w:rsidRPr="00BC2DB2">
        <w:rPr>
          <w:rFonts w:ascii="Times New Roman" w:hAnsi="Times New Roman"/>
          <w:sz w:val="24"/>
          <w:szCs w:val="24"/>
        </w:rPr>
        <w:t>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prihoda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rashoda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izra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</w:rPr>
        <w:t>un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ostatka)</w:t>
      </w:r>
      <w:r>
        <w:rPr>
          <w:rFonts w:ascii="Times New Roman" w:hAnsi="Times New Roman"/>
          <w:sz w:val="24"/>
          <w:szCs w:val="24"/>
        </w:rPr>
        <w:t>,</w:t>
      </w:r>
      <w:r w:rsidRPr="00655B39">
        <w:rPr>
          <w:rFonts w:ascii="Times New Roman" w:hAnsi="Times New Roman"/>
          <w:sz w:val="24"/>
        </w:rPr>
        <w:t xml:space="preserve"> II. </w:t>
      </w:r>
      <w:r w:rsidRPr="00BC2DB2">
        <w:rPr>
          <w:rFonts w:ascii="Times New Roman" w:hAnsi="Times New Roman"/>
          <w:sz w:val="24"/>
          <w:szCs w:val="24"/>
        </w:rPr>
        <w:t>završn</w:t>
      </w:r>
      <w:r>
        <w:rPr>
          <w:rFonts w:ascii="Times New Roman" w:hAnsi="Times New Roman"/>
          <w:sz w:val="24"/>
          <w:szCs w:val="24"/>
        </w:rPr>
        <w:t>u</w:t>
      </w:r>
      <w:r w:rsidRPr="00BC2DB2">
        <w:rPr>
          <w:rFonts w:ascii="Times New Roman" w:hAnsi="Times New Roman"/>
          <w:sz w:val="24"/>
          <w:szCs w:val="24"/>
        </w:rPr>
        <w:t xml:space="preserve"> bilanc</w:t>
      </w:r>
      <w:r>
        <w:rPr>
          <w:rFonts w:ascii="Times New Roman" w:hAnsi="Times New Roman"/>
          <w:sz w:val="24"/>
          <w:szCs w:val="24"/>
        </w:rPr>
        <w:t>u</w:t>
      </w:r>
      <w:r w:rsidRPr="00655B39">
        <w:rPr>
          <w:rFonts w:ascii="Times New Roman" w:hAnsi="Times New Roman"/>
          <w:sz w:val="24"/>
        </w:rPr>
        <w:t xml:space="preserve">, III.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izvje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taj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stečajnoga upravitelja</w:t>
      </w:r>
      <w:r w:rsidRPr="00BC2DB2">
        <w:rPr>
          <w:rFonts w:ascii="Times New Roman" w:hAnsi="Times New Roman"/>
          <w:sz w:val="24"/>
          <w:szCs w:val="24"/>
        </w:rPr>
        <w:t xml:space="preserve"> i</w:t>
      </w:r>
      <w:r w:rsidRPr="00655B39">
        <w:rPr>
          <w:rFonts w:ascii="Times New Roman" w:hAnsi="Times New Roman"/>
          <w:sz w:val="24"/>
        </w:rPr>
        <w:t xml:space="preserve"> IV. </w:t>
      </w:r>
      <w:r w:rsidRPr="00BC2DB2">
        <w:rPr>
          <w:rFonts w:ascii="Times New Roman" w:hAnsi="Times New Roman"/>
          <w:sz w:val="24"/>
          <w:szCs w:val="24"/>
        </w:rPr>
        <w:t>zavr</w:t>
      </w:r>
      <w:r w:rsidRPr="00655B39">
        <w:rPr>
          <w:rFonts w:ascii="Times New Roman" w:hAnsi="Times New Roman"/>
          <w:sz w:val="24"/>
        </w:rPr>
        <w:t>š</w:t>
      </w:r>
      <w:r w:rsidRPr="00BC2DB2">
        <w:rPr>
          <w:rFonts w:ascii="Times New Roman" w:hAnsi="Times New Roman"/>
          <w:sz w:val="24"/>
          <w:szCs w:val="24"/>
        </w:rPr>
        <w:t>ni</w:t>
      </w:r>
      <w:r w:rsidRPr="00655B39">
        <w:rPr>
          <w:rFonts w:ascii="Times New Roman" w:hAnsi="Times New Roman"/>
          <w:sz w:val="24"/>
        </w:rPr>
        <w:t xml:space="preserve"> (</w:t>
      </w:r>
      <w:r w:rsidRPr="00BC2DB2">
        <w:rPr>
          <w:rFonts w:ascii="Times New Roman" w:hAnsi="Times New Roman"/>
          <w:sz w:val="24"/>
          <w:szCs w:val="24"/>
        </w:rPr>
        <w:t>diobni</w:t>
      </w:r>
      <w:r w:rsidRPr="00655B39">
        <w:rPr>
          <w:rFonts w:ascii="Times New Roman" w:hAnsi="Times New Roman"/>
          <w:sz w:val="24"/>
        </w:rPr>
        <w:t xml:space="preserve">) </w:t>
      </w:r>
      <w:r w:rsidRPr="00BC2DB2">
        <w:rPr>
          <w:rFonts w:ascii="Times New Roman" w:hAnsi="Times New Roman"/>
          <w:sz w:val="24"/>
          <w:szCs w:val="24"/>
        </w:rPr>
        <w:t>popis</w:t>
      </w:r>
      <w:r w:rsidRPr="00655B39">
        <w:rPr>
          <w:rFonts w:ascii="Times New Roman" w:hAnsi="Times New Roman"/>
          <w:sz w:val="24"/>
        </w:rPr>
        <w:t>.</w:t>
      </w:r>
    </w:p>
    <w:p w:rsidR="005F1ABE" w:rsidRPr="003726DD" w:rsidRDefault="005F1ABE" w:rsidP="005F1ABE">
      <w:pPr>
        <w:spacing w:after="120"/>
        <w:jc w:val="both"/>
        <w:rPr>
          <w:i/>
        </w:rPr>
      </w:pPr>
    </w:p>
    <w:p w:rsidR="005F1ABE" w:rsidRPr="00655B39" w:rsidRDefault="005F1ABE" w:rsidP="005F1ABE">
      <w:pPr>
        <w:spacing w:line="360" w:lineRule="auto"/>
        <w:jc w:val="both"/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Pr="00655B39">
        <w:rPr>
          <w:rFonts w:ascii="Times New Roman" w:hAnsi="Times New Roman"/>
          <w:sz w:val="24"/>
        </w:rPr>
        <w:t xml:space="preserve"> RAČUN PRIHODA I RASHODA </w:t>
      </w:r>
    </w:p>
    <w:p w:rsidR="00E67D7B" w:rsidRDefault="00E67D7B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371EFF" w:rsidRDefault="00371EFF" w:rsidP="005F1ABE">
      <w:pPr>
        <w:spacing w:line="360" w:lineRule="auto"/>
        <w:jc w:val="both"/>
        <w:rPr>
          <w:i/>
        </w:rPr>
      </w:pPr>
      <w:r w:rsidRPr="00655B39">
        <w:rPr>
          <w:rFonts w:ascii="Times New Roman" w:hAnsi="Times New Roman"/>
          <w:sz w:val="24"/>
        </w:rPr>
        <w:t>PRIHOD</w:t>
      </w:r>
      <w:r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372BB">
        <w:rPr>
          <w:rFonts w:ascii="Times New Roman" w:hAnsi="Times New Roman"/>
          <w:sz w:val="24"/>
        </w:rPr>
        <w:t>RASHODI</w:t>
      </w:r>
      <w:r>
        <w:rPr>
          <w:rFonts w:ascii="Times New Roman" w:hAnsi="Times New Roman"/>
          <w:sz w:val="24"/>
        </w:rPr>
        <w:tab/>
      </w:r>
    </w:p>
    <w:p w:rsidR="00185A5C" w:rsidRDefault="001D6FAE" w:rsidP="00185A5C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9.690,00 kn                              </w:t>
      </w:r>
      <w:r w:rsidR="00185A5C">
        <w:rPr>
          <w:rFonts w:ascii="Times New Roman" w:hAnsi="Times New Roman"/>
          <w:sz w:val="24"/>
        </w:rPr>
        <w:t xml:space="preserve">                               </w:t>
      </w:r>
      <w:r>
        <w:rPr>
          <w:rFonts w:ascii="Times New Roman" w:hAnsi="Times New Roman"/>
          <w:sz w:val="24"/>
        </w:rPr>
        <w:t xml:space="preserve">  </w:t>
      </w:r>
      <w:r w:rsidR="00185A5C" w:rsidRPr="00185A5C">
        <w:rPr>
          <w:rFonts w:ascii="Times New Roman" w:hAnsi="Times New Roman"/>
          <w:iCs/>
          <w:color w:val="000000"/>
          <w:sz w:val="24"/>
          <w:szCs w:val="24"/>
        </w:rPr>
        <w:t>16</w:t>
      </w:r>
      <w:r w:rsidR="00185A5C">
        <w:rPr>
          <w:rFonts w:ascii="Times New Roman" w:hAnsi="Times New Roman"/>
          <w:iCs/>
          <w:color w:val="000000"/>
          <w:sz w:val="24"/>
          <w:szCs w:val="24"/>
        </w:rPr>
        <w:t>.3</w:t>
      </w:r>
      <w:r w:rsidR="00185A5C" w:rsidRPr="00185A5C">
        <w:rPr>
          <w:rFonts w:ascii="Times New Roman" w:hAnsi="Times New Roman"/>
          <w:iCs/>
          <w:color w:val="000000"/>
          <w:sz w:val="24"/>
          <w:szCs w:val="24"/>
        </w:rPr>
        <w:t>62,05</w:t>
      </w:r>
      <w:r w:rsidR="00185A5C">
        <w:rPr>
          <w:rFonts w:ascii="Times New Roman" w:hAnsi="Times New Roman"/>
          <w:iCs/>
          <w:color w:val="000000"/>
          <w:sz w:val="24"/>
          <w:szCs w:val="24"/>
        </w:rPr>
        <w:t xml:space="preserve"> kn</w:t>
      </w:r>
    </w:p>
    <w:p w:rsidR="00371EFF" w:rsidRDefault="00371EFF" w:rsidP="005F1ABE">
      <w:pPr>
        <w:spacing w:after="120"/>
        <w:jc w:val="both"/>
        <w:rPr>
          <w:rFonts w:ascii="Times New Roman" w:hAnsi="Times New Roman"/>
          <w:sz w:val="24"/>
        </w:rPr>
      </w:pPr>
    </w:p>
    <w:p w:rsidR="00E67D7B" w:rsidRDefault="00E67D7B" w:rsidP="005F1ABE">
      <w:pPr>
        <w:spacing w:after="120"/>
        <w:jc w:val="both"/>
        <w:rPr>
          <w:rFonts w:ascii="Times New Roman" w:hAnsi="Times New Roman"/>
          <w:sz w:val="24"/>
        </w:rPr>
      </w:pPr>
    </w:p>
    <w:p w:rsidR="005F1ABE" w:rsidRPr="003726DD" w:rsidRDefault="005F1ABE" w:rsidP="005F1ABE">
      <w:pPr>
        <w:spacing w:after="120"/>
        <w:jc w:val="both"/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>II</w:t>
      </w:r>
      <w:r w:rsidR="00E67D7B">
        <w:rPr>
          <w:rFonts w:ascii="Times New Roman" w:hAnsi="Times New Roman"/>
          <w:sz w:val="24"/>
        </w:rPr>
        <w:t>. ZAVRŠNA BILANCA</w:t>
      </w:r>
    </w:p>
    <w:p w:rsidR="00E67D7B" w:rsidRDefault="00E67D7B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A11C4C" w:rsidRDefault="001D6FAE" w:rsidP="001D6FAE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 trenutku otvaranja stečajnog postupka dužnik nije imao u vlasništvu nekretnine, pokretnine ni novčana sredstva. </w:t>
      </w:r>
    </w:p>
    <w:p w:rsidR="00E67D7B" w:rsidRDefault="00E67D7B" w:rsidP="001D6FA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371EFF" w:rsidRDefault="001D6FAE" w:rsidP="001D6FAE">
      <w:pPr>
        <w:spacing w:line="36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U pregledu imovine (čl. 223.) navedeno je da dužnik ima </w:t>
      </w:r>
      <w:r w:rsidR="00EB4673">
        <w:rPr>
          <w:rFonts w:ascii="Times New Roman" w:hAnsi="Times New Roman"/>
          <w:sz w:val="24"/>
        </w:rPr>
        <w:t xml:space="preserve">evidentirano </w:t>
      </w:r>
      <w:r>
        <w:rPr>
          <w:rFonts w:ascii="Times New Roman" w:hAnsi="Times New Roman"/>
          <w:sz w:val="24"/>
        </w:rPr>
        <w:t>novčano potraživanje</w:t>
      </w:r>
      <w:r w:rsidR="00EB4673">
        <w:rPr>
          <w:rFonts w:ascii="Times New Roman" w:hAnsi="Times New Roman"/>
          <w:sz w:val="24"/>
        </w:rPr>
        <w:t xml:space="preserve"> (u bilanci) </w:t>
      </w:r>
      <w:r w:rsidR="00371EFF" w:rsidRPr="000075DB">
        <w:rPr>
          <w:rFonts w:ascii="Times New Roman" w:hAnsi="Times New Roman"/>
          <w:iCs/>
          <w:color w:val="000000"/>
          <w:sz w:val="24"/>
          <w:szCs w:val="24"/>
        </w:rPr>
        <w:t xml:space="preserve"> 17.630,16 kn prema  RH, MF, PU (povrat više plaćenog PDV-a)</w:t>
      </w:r>
      <w:r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Stanje stečajne ma</w:t>
      </w:r>
      <w:r w:rsidR="001D6FAE">
        <w:rPr>
          <w:rFonts w:ascii="Times New Roman" w:hAnsi="Times New Roman"/>
          <w:iCs/>
          <w:color w:val="000000"/>
          <w:sz w:val="24"/>
          <w:szCs w:val="24"/>
        </w:rPr>
        <w:t>se na početku vođenja postupka 0</w:t>
      </w:r>
      <w:r>
        <w:rPr>
          <w:rFonts w:ascii="Times New Roman" w:hAnsi="Times New Roman"/>
          <w:iCs/>
          <w:color w:val="000000"/>
          <w:sz w:val="24"/>
          <w:szCs w:val="24"/>
        </w:rPr>
        <w:t>,00 kn.</w:t>
      </w: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Djelomično je naplaćeno potraživanje </w:t>
      </w:r>
      <w:r w:rsidR="001D6FAE">
        <w:rPr>
          <w:rFonts w:ascii="Times New Roman" w:hAnsi="Times New Roman"/>
          <w:iCs/>
          <w:color w:val="000000"/>
          <w:sz w:val="24"/>
          <w:szCs w:val="24"/>
        </w:rPr>
        <w:t>od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0075DB">
        <w:rPr>
          <w:rFonts w:ascii="Times New Roman" w:hAnsi="Times New Roman"/>
          <w:iCs/>
          <w:color w:val="000000"/>
          <w:sz w:val="24"/>
          <w:szCs w:val="24"/>
        </w:rPr>
        <w:t>RH, MF, PU</w:t>
      </w:r>
      <w:r w:rsidR="001D6FAE">
        <w:rPr>
          <w:rFonts w:ascii="Times New Roman" w:hAnsi="Times New Roman"/>
          <w:iCs/>
          <w:color w:val="000000"/>
          <w:sz w:val="24"/>
          <w:szCs w:val="24"/>
        </w:rPr>
        <w:t xml:space="preserve"> u iznosu od 9.690,00 kn.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A11C4C" w:rsidRDefault="00A11C4C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A11C4C" w:rsidRDefault="00A11C4C" w:rsidP="00A11C4C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Protivno Stečajnom zakonu Porezna uprava je umanjila povrat PDV-a za </w:t>
      </w:r>
      <w:r w:rsidR="00045DB6">
        <w:rPr>
          <w:rFonts w:ascii="Times New Roman" w:hAnsi="Times New Roman"/>
          <w:iCs/>
          <w:color w:val="000000"/>
          <w:sz w:val="24"/>
          <w:szCs w:val="24"/>
        </w:rPr>
        <w:t xml:space="preserve">nepodmirene doprinose prije stečaja, te doprinose u otkaznom roku kao i doprinose </w:t>
      </w:r>
      <w:proofErr w:type="spellStart"/>
      <w:r w:rsidR="00045DB6">
        <w:rPr>
          <w:rFonts w:ascii="Times New Roman" w:hAnsi="Times New Roman"/>
          <w:iCs/>
          <w:color w:val="000000"/>
          <w:sz w:val="24"/>
          <w:szCs w:val="24"/>
        </w:rPr>
        <w:t>HGK</w:t>
      </w:r>
      <w:proofErr w:type="spellEnd"/>
      <w:r w:rsidR="00045DB6">
        <w:rPr>
          <w:rFonts w:ascii="Times New Roman" w:hAnsi="Times New Roman"/>
          <w:iCs/>
          <w:color w:val="000000"/>
          <w:sz w:val="24"/>
          <w:szCs w:val="24"/>
        </w:rPr>
        <w:t xml:space="preserve"> u iznosu od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045DB6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1C4C">
        <w:rPr>
          <w:rFonts w:ascii="Times New Roman" w:hAnsi="Times New Roman"/>
          <w:iCs/>
          <w:color w:val="000000"/>
          <w:sz w:val="24"/>
          <w:szCs w:val="24"/>
        </w:rPr>
        <w:t>7</w:t>
      </w:r>
      <w:r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A11C4C">
        <w:rPr>
          <w:rFonts w:ascii="Times New Roman" w:hAnsi="Times New Roman"/>
          <w:iCs/>
          <w:color w:val="000000"/>
          <w:sz w:val="24"/>
          <w:szCs w:val="24"/>
        </w:rPr>
        <w:t>929,21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kn. S Poreznom upravom je nemoguće raspraviti sporna pitanja budući da oni uopće ne odgovaraju na pisane upite i postavljene zahtjeve već rade po svom. </w:t>
      </w: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Ne unovčenih predmeta stečajne mase nema.</w:t>
      </w: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Default="000075DB" w:rsidP="000075DB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Izlučnih i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razlučnih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 vjerovnika nije bilo.</w:t>
      </w:r>
    </w:p>
    <w:p w:rsidR="000075DB" w:rsidRDefault="000075DB" w:rsidP="000075DB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Default="000075DB" w:rsidP="000075DB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Sudski postupci se nisu vodili.</w:t>
      </w:r>
    </w:p>
    <w:p w:rsidR="00E67D7B" w:rsidRDefault="00E67D7B" w:rsidP="000075DB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803EF9" w:rsidRDefault="00803EF9" w:rsidP="000075DB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Default="00672B52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ZAVRŠNI RAČUN</w:t>
      </w:r>
    </w:p>
    <w:p w:rsidR="000075DB" w:rsidRDefault="000075DB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672B52" w:rsidRDefault="00672B52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PRIHOD: 9.690,00 kuna</w:t>
      </w:r>
      <w:r w:rsidR="00185A5C">
        <w:rPr>
          <w:rFonts w:ascii="Times New Roman" w:hAnsi="Times New Roman"/>
          <w:iCs/>
          <w:color w:val="000000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iCs/>
          <w:color w:val="000000"/>
          <w:sz w:val="24"/>
          <w:szCs w:val="24"/>
        </w:rPr>
        <w:t>RASHOD:</w:t>
      </w:r>
      <w:r w:rsidR="00803EF9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185A5C" w:rsidRPr="00185A5C">
        <w:rPr>
          <w:rFonts w:ascii="Times New Roman" w:hAnsi="Times New Roman"/>
          <w:iCs/>
          <w:color w:val="000000"/>
          <w:sz w:val="24"/>
          <w:szCs w:val="24"/>
        </w:rPr>
        <w:t>16</w:t>
      </w:r>
      <w:r w:rsidR="00185A5C">
        <w:rPr>
          <w:rFonts w:ascii="Times New Roman" w:hAnsi="Times New Roman"/>
          <w:iCs/>
          <w:color w:val="000000"/>
          <w:sz w:val="24"/>
          <w:szCs w:val="24"/>
        </w:rPr>
        <w:t>.3</w:t>
      </w:r>
      <w:r w:rsidR="00185A5C" w:rsidRPr="00185A5C">
        <w:rPr>
          <w:rFonts w:ascii="Times New Roman" w:hAnsi="Times New Roman"/>
          <w:iCs/>
          <w:color w:val="000000"/>
          <w:sz w:val="24"/>
          <w:szCs w:val="24"/>
        </w:rPr>
        <w:t>62,05</w:t>
      </w:r>
      <w:r w:rsidR="00185A5C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803EF9">
        <w:rPr>
          <w:rFonts w:ascii="Times New Roman" w:hAnsi="Times New Roman"/>
          <w:iCs/>
          <w:color w:val="000000"/>
          <w:sz w:val="24"/>
          <w:szCs w:val="24"/>
        </w:rPr>
        <w:t>kuna</w:t>
      </w:r>
    </w:p>
    <w:p w:rsidR="00185A5C" w:rsidRDefault="00185A5C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185A5C" w:rsidRDefault="00185A5C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803EF9" w:rsidRDefault="00803EF9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Troškovi st. post.</w:t>
      </w:r>
    </w:p>
    <w:p w:rsidR="00803EF9" w:rsidRDefault="00803EF9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Nagrada stečajnom upravitelju 1.550,40 kn</w:t>
      </w:r>
    </w:p>
    <w:p w:rsidR="00803EF9" w:rsidRDefault="00803EF9" w:rsidP="00803EF9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Putni troškovi 960,00 kn neto, bruto 1.916,67 kn</w:t>
      </w:r>
    </w:p>
    <w:p w:rsidR="007D6104" w:rsidRDefault="00803EF9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Ostale obveze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st.mase</w:t>
      </w:r>
      <w:proofErr w:type="spellEnd"/>
    </w:p>
    <w:p w:rsidR="00672B52" w:rsidRDefault="00672B52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Bankarske usluge 342,98 kn </w:t>
      </w:r>
    </w:p>
    <w:p w:rsidR="00672B52" w:rsidRDefault="00672B52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Izrada žiga 195,00 kn</w:t>
      </w:r>
    </w:p>
    <w:p w:rsidR="00672B52" w:rsidRDefault="00672B52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Poštarina </w:t>
      </w:r>
      <w:r w:rsidR="00185A5C">
        <w:rPr>
          <w:rFonts w:ascii="Times New Roman" w:hAnsi="Times New Roman"/>
          <w:iCs/>
          <w:color w:val="000000"/>
          <w:sz w:val="24"/>
          <w:szCs w:val="24"/>
        </w:rPr>
        <w:t>163</w:t>
      </w:r>
      <w:r>
        <w:rPr>
          <w:rFonts w:ascii="Times New Roman" w:hAnsi="Times New Roman"/>
          <w:iCs/>
          <w:color w:val="000000"/>
          <w:sz w:val="24"/>
          <w:szCs w:val="24"/>
        </w:rPr>
        <w:t>,70 kn</w:t>
      </w:r>
    </w:p>
    <w:p w:rsidR="00672B52" w:rsidRDefault="00672B52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Fina 230,00 kn</w:t>
      </w:r>
    </w:p>
    <w:p w:rsidR="00672B52" w:rsidRDefault="00185A5C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Zatvaranje žiro računa 2</w:t>
      </w:r>
      <w:r w:rsidR="00672B52">
        <w:rPr>
          <w:rFonts w:ascii="Times New Roman" w:hAnsi="Times New Roman"/>
          <w:iCs/>
          <w:color w:val="000000"/>
          <w:sz w:val="24"/>
          <w:szCs w:val="24"/>
        </w:rPr>
        <w:t>50,00 kn</w:t>
      </w:r>
    </w:p>
    <w:p w:rsidR="00672B52" w:rsidRDefault="00672B52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Knjigovodstvene usluge </w:t>
      </w:r>
      <w:r w:rsidR="007D6104">
        <w:rPr>
          <w:rFonts w:ascii="Times New Roman" w:hAnsi="Times New Roman"/>
          <w:iCs/>
          <w:color w:val="000000"/>
          <w:sz w:val="24"/>
          <w:szCs w:val="24"/>
        </w:rPr>
        <w:t>3.600,00 kuna</w:t>
      </w:r>
    </w:p>
    <w:p w:rsidR="00672B52" w:rsidRDefault="00803EF9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Isplata plaće u otkaznom roku 8.113,30 kn</w:t>
      </w:r>
    </w:p>
    <w:p w:rsidR="00803EF9" w:rsidRDefault="00803EF9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0075DB" w:rsidRDefault="00803EF9" w:rsidP="00371EFF">
      <w:pPr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Vidljivo je da će se iz stečajne mase samo djelomično podmiriti ostale obveze stečajne mase.</w:t>
      </w:r>
    </w:p>
    <w:p w:rsidR="001D6FAE" w:rsidRDefault="001D6FAE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1D6FAE" w:rsidRPr="000075DB" w:rsidRDefault="001D6FAE" w:rsidP="00371EFF">
      <w:pPr>
        <w:rPr>
          <w:rFonts w:ascii="Times New Roman" w:hAnsi="Times New Roman"/>
          <w:iCs/>
          <w:color w:val="000000"/>
          <w:sz w:val="24"/>
          <w:szCs w:val="24"/>
        </w:rPr>
      </w:pPr>
    </w:p>
    <w:p w:rsidR="005F1ABE" w:rsidRPr="00BC2DB2" w:rsidRDefault="005F1AB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III. ZAVRŠNI IZVJEŠTAJ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UPRAVITELJA </w:t>
      </w:r>
    </w:p>
    <w:p w:rsidR="008F0B9D" w:rsidRPr="008F0B9D" w:rsidRDefault="008F0B9D" w:rsidP="008F0B9D">
      <w:pPr>
        <w:jc w:val="both"/>
        <w:rPr>
          <w:rFonts w:ascii="Times New Roman" w:hAnsi="Times New Roman"/>
          <w:sz w:val="24"/>
          <w:szCs w:val="24"/>
        </w:rPr>
      </w:pPr>
      <w:r w:rsidRPr="008F0B9D">
        <w:rPr>
          <w:rFonts w:ascii="Times New Roman" w:hAnsi="Times New Roman"/>
          <w:sz w:val="24"/>
          <w:szCs w:val="24"/>
        </w:rPr>
        <w:t xml:space="preserve">Na ispitnom i izvještajnom ročištu </w:t>
      </w:r>
      <w:proofErr w:type="spellStart"/>
      <w:r w:rsidRPr="008F0B9D">
        <w:rPr>
          <w:rFonts w:ascii="Times New Roman" w:hAnsi="Times New Roman"/>
          <w:sz w:val="24"/>
          <w:szCs w:val="24"/>
        </w:rPr>
        <w:t>EDO</w:t>
      </w:r>
      <w:proofErr w:type="spellEnd"/>
      <w:r w:rsidRPr="008F0B9D">
        <w:rPr>
          <w:rFonts w:ascii="Times New Roman" w:hAnsi="Times New Roman"/>
          <w:sz w:val="24"/>
          <w:szCs w:val="24"/>
        </w:rPr>
        <w:t>-</w:t>
      </w:r>
      <w:proofErr w:type="spellStart"/>
      <w:r w:rsidRPr="008F0B9D">
        <w:rPr>
          <w:rFonts w:ascii="Times New Roman" w:hAnsi="Times New Roman"/>
          <w:sz w:val="24"/>
          <w:szCs w:val="24"/>
        </w:rPr>
        <w:t>MONT</w:t>
      </w:r>
      <w:proofErr w:type="spellEnd"/>
      <w:r w:rsidRPr="008F0B9D">
        <w:rPr>
          <w:rFonts w:ascii="Times New Roman" w:hAnsi="Times New Roman"/>
          <w:sz w:val="24"/>
          <w:szCs w:val="24"/>
        </w:rPr>
        <w:t xml:space="preserve"> j.d.o.o. u stečaju vjerovnici su prihvatili izvješće stečajne upraviteljice s prijedlogom da nema uvjeta za nastavak poslovanja i da nema uvjeta za nastavak stečajnog postupka jer nema dovoljno sredstava za namirenje troškova stečajnog postupka te su vjerovnici prihvatili prijedlog stečajne upraviteljice da se postupak zaključi i obustavi. </w:t>
      </w:r>
    </w:p>
    <w:p w:rsidR="008F0B9D" w:rsidRDefault="008F0B9D" w:rsidP="008F0B9D">
      <w:pPr>
        <w:jc w:val="both"/>
        <w:rPr>
          <w:rFonts w:ascii="Times New Roman" w:hAnsi="Times New Roman"/>
          <w:sz w:val="24"/>
          <w:szCs w:val="24"/>
        </w:rPr>
      </w:pPr>
    </w:p>
    <w:p w:rsidR="00E67D7B" w:rsidRPr="008F0B9D" w:rsidRDefault="00E67D7B" w:rsidP="008F0B9D">
      <w:pPr>
        <w:jc w:val="both"/>
        <w:rPr>
          <w:rFonts w:ascii="Times New Roman" w:hAnsi="Times New Roman"/>
          <w:sz w:val="24"/>
          <w:szCs w:val="24"/>
        </w:rPr>
      </w:pPr>
    </w:p>
    <w:p w:rsidR="00185A5C" w:rsidRDefault="008F0B9D" w:rsidP="008F0B9D">
      <w:pPr>
        <w:jc w:val="both"/>
        <w:rPr>
          <w:rFonts w:ascii="Times New Roman" w:hAnsi="Times New Roman"/>
          <w:sz w:val="24"/>
          <w:szCs w:val="24"/>
        </w:rPr>
      </w:pPr>
      <w:r w:rsidRPr="008F0B9D">
        <w:rPr>
          <w:rFonts w:ascii="Times New Roman" w:hAnsi="Times New Roman"/>
          <w:sz w:val="24"/>
          <w:szCs w:val="24"/>
        </w:rPr>
        <w:lastRenderedPageBreak/>
        <w:t xml:space="preserve">U stečajnom postupku dužnika </w:t>
      </w:r>
      <w:proofErr w:type="spellStart"/>
      <w:r w:rsidRPr="008F0B9D">
        <w:rPr>
          <w:rFonts w:ascii="Times New Roman" w:hAnsi="Times New Roman"/>
          <w:sz w:val="24"/>
          <w:szCs w:val="24"/>
        </w:rPr>
        <w:t>EDO</w:t>
      </w:r>
      <w:proofErr w:type="spellEnd"/>
      <w:r w:rsidRPr="008F0B9D">
        <w:rPr>
          <w:rFonts w:ascii="Times New Roman" w:hAnsi="Times New Roman"/>
          <w:sz w:val="24"/>
          <w:szCs w:val="24"/>
        </w:rPr>
        <w:t>-</w:t>
      </w:r>
      <w:proofErr w:type="spellStart"/>
      <w:r w:rsidRPr="008F0B9D">
        <w:rPr>
          <w:rFonts w:ascii="Times New Roman" w:hAnsi="Times New Roman"/>
          <w:sz w:val="24"/>
          <w:szCs w:val="24"/>
        </w:rPr>
        <w:t>MONT</w:t>
      </w:r>
      <w:proofErr w:type="spellEnd"/>
      <w:r w:rsidRPr="008F0B9D">
        <w:rPr>
          <w:rFonts w:ascii="Times New Roman" w:hAnsi="Times New Roman"/>
          <w:sz w:val="24"/>
          <w:szCs w:val="24"/>
        </w:rPr>
        <w:t xml:space="preserve"> j.d.o.o. u stečaju provedene su sve radnje potrebne za okončanje stečajnog postupka.  Od RH, MF</w:t>
      </w:r>
      <w:r w:rsidR="001D6FAE">
        <w:rPr>
          <w:rFonts w:ascii="Times New Roman" w:hAnsi="Times New Roman"/>
          <w:sz w:val="24"/>
          <w:szCs w:val="24"/>
        </w:rPr>
        <w:t>,  P</w:t>
      </w:r>
      <w:r w:rsidRPr="008F0B9D">
        <w:rPr>
          <w:rFonts w:ascii="Times New Roman" w:hAnsi="Times New Roman"/>
          <w:sz w:val="24"/>
          <w:szCs w:val="24"/>
        </w:rPr>
        <w:t xml:space="preserve">orezne uprave naplaćen je od iznosa evidentiranog u bilanci dužnika iznos od </w:t>
      </w:r>
      <w:r w:rsidR="001D6FAE">
        <w:rPr>
          <w:rFonts w:ascii="Times New Roman" w:hAnsi="Times New Roman"/>
          <w:sz w:val="24"/>
          <w:szCs w:val="24"/>
        </w:rPr>
        <w:t>9.690,00 kn</w:t>
      </w:r>
      <w:r w:rsidRPr="008F0B9D">
        <w:rPr>
          <w:rFonts w:ascii="Times New Roman" w:hAnsi="Times New Roman"/>
          <w:sz w:val="24"/>
          <w:szCs w:val="24"/>
        </w:rPr>
        <w:t xml:space="preserve">. Pokušaj naplate cijelog iznosa unatoč  pregledu dokumentacije  od strane PU i obrazloženih pisanih zahtjeva stečajne upraviteljice ostali su </w:t>
      </w:r>
      <w:r w:rsidR="001D6FAE">
        <w:rPr>
          <w:rFonts w:ascii="Times New Roman" w:hAnsi="Times New Roman"/>
          <w:sz w:val="24"/>
          <w:szCs w:val="24"/>
        </w:rPr>
        <w:t>bezuspješni</w:t>
      </w:r>
      <w:r w:rsidR="00185A5C">
        <w:rPr>
          <w:rFonts w:ascii="Times New Roman" w:hAnsi="Times New Roman"/>
          <w:sz w:val="24"/>
          <w:szCs w:val="24"/>
        </w:rPr>
        <w:t xml:space="preserve">. Pritužba na nezakoniti rad upravnog referenta upućena je i voditelju Ispostave i pomoćniku ministra i ravnatelju porezne uprave. Stečaj nema uvjeta voditi sudski postupak, a da li će netko od nadležnih reagirati na nezakonito postupanje poreznog službenika i nezakonito oduzeta sredstva vratiti na račun, u ovom trenutku nije moguće procijeniti, a samo iz tog razloga nastavak stečaja nije prihvatljiv. </w:t>
      </w:r>
    </w:p>
    <w:p w:rsidR="008F0B9D" w:rsidRPr="008F0B9D" w:rsidRDefault="008F0B9D" w:rsidP="008F0B9D">
      <w:pPr>
        <w:jc w:val="both"/>
        <w:rPr>
          <w:rFonts w:ascii="Times New Roman" w:hAnsi="Times New Roman"/>
          <w:sz w:val="24"/>
          <w:szCs w:val="24"/>
        </w:rPr>
      </w:pPr>
    </w:p>
    <w:p w:rsidR="008F0B9D" w:rsidRPr="008F0B9D" w:rsidRDefault="008F0B9D" w:rsidP="008F0B9D">
      <w:pPr>
        <w:jc w:val="both"/>
        <w:rPr>
          <w:rFonts w:ascii="Times New Roman" w:hAnsi="Times New Roman"/>
          <w:sz w:val="24"/>
          <w:szCs w:val="24"/>
        </w:rPr>
      </w:pPr>
      <w:r w:rsidRPr="008F0B9D">
        <w:rPr>
          <w:rFonts w:ascii="Times New Roman" w:hAnsi="Times New Roman"/>
          <w:sz w:val="24"/>
          <w:szCs w:val="24"/>
        </w:rPr>
        <w:t xml:space="preserve">Nakon ispitnog i izvještajnog ročišta stečajna upraviteljica postupila je po zahtjevu Agencije za </w:t>
      </w:r>
      <w:r w:rsidR="00EB4673">
        <w:rPr>
          <w:rFonts w:ascii="Times New Roman" w:hAnsi="Times New Roman"/>
          <w:sz w:val="24"/>
          <w:szCs w:val="24"/>
        </w:rPr>
        <w:t>osiguranje radničkih potraživanja</w:t>
      </w:r>
      <w:r w:rsidRPr="008F0B9D">
        <w:rPr>
          <w:rFonts w:ascii="Times New Roman" w:hAnsi="Times New Roman"/>
          <w:sz w:val="24"/>
          <w:szCs w:val="24"/>
        </w:rPr>
        <w:t xml:space="preserve"> u slučaju stečaja poslodavca, kojoj je radnik Alen Domitrović podnio zahtjev za isplatu. Suglasno rješenju Agencije otvoren je poseban račun u stečaju na koji je Agencija uplatila iznos od 10.761,45  kn dana 21.06.2016.g., a koji iznos je isplaćen radniku dana 28.06.2016.g.</w:t>
      </w:r>
      <w:r w:rsidR="00EB4673">
        <w:rPr>
          <w:rFonts w:ascii="Times New Roman" w:hAnsi="Times New Roman"/>
          <w:sz w:val="24"/>
          <w:szCs w:val="24"/>
        </w:rPr>
        <w:t xml:space="preserve"> Isplata je izvršena u 21 uplati na različite račune.</w:t>
      </w:r>
      <w:r w:rsidR="00F85053">
        <w:rPr>
          <w:rFonts w:ascii="Times New Roman" w:hAnsi="Times New Roman"/>
          <w:sz w:val="24"/>
          <w:szCs w:val="24"/>
        </w:rPr>
        <w:t xml:space="preserve"> </w:t>
      </w:r>
      <w:r w:rsidR="00EB4673">
        <w:rPr>
          <w:rFonts w:ascii="Times New Roman" w:hAnsi="Times New Roman"/>
          <w:sz w:val="24"/>
          <w:szCs w:val="24"/>
        </w:rPr>
        <w:t xml:space="preserve">Nakon izvršene uplate zatvoren je račun.  S tim u vezi u završnom popisu umanjena je tražbina radnika Alena Domitrovića te je evidentiran prijenos njegovih potraživanja na Agenciju. </w:t>
      </w:r>
    </w:p>
    <w:p w:rsidR="008F0B9D" w:rsidRPr="008F0B9D" w:rsidRDefault="008F0B9D" w:rsidP="008F0B9D">
      <w:pPr>
        <w:jc w:val="both"/>
        <w:rPr>
          <w:rFonts w:ascii="Times New Roman" w:hAnsi="Times New Roman"/>
          <w:sz w:val="24"/>
          <w:szCs w:val="24"/>
        </w:rPr>
      </w:pPr>
    </w:p>
    <w:p w:rsidR="005F1ABE" w:rsidRPr="00BC2DB2" w:rsidRDefault="00045DB6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IV. ZAVRŠNI </w:t>
      </w:r>
      <w:r w:rsidR="005F1ABE" w:rsidRPr="00BC2DB2">
        <w:rPr>
          <w:rFonts w:ascii="Times New Roman" w:hAnsi="Times New Roman"/>
          <w:sz w:val="24"/>
          <w:szCs w:val="24"/>
          <w:lang w:val="pl-PL"/>
        </w:rPr>
        <w:t>DIOBNI POPIS</w:t>
      </w:r>
    </w:p>
    <w:p w:rsidR="000075DB" w:rsidRDefault="000075DB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Nema sredstava za namirenje  stečajnih vjerovnika:</w:t>
      </w:r>
    </w:p>
    <w:p w:rsidR="00672B52" w:rsidRPr="001D6FAE" w:rsidRDefault="00672B52" w:rsidP="00672B52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Utvrđene tražbine  dužnika:</w:t>
      </w:r>
    </w:p>
    <w:p w:rsidR="00672B52" w:rsidRPr="000075DB" w:rsidRDefault="00672B52" w:rsidP="00672B52">
      <w:pPr>
        <w:rPr>
          <w:rFonts w:ascii="Times New Roman" w:hAnsi="Times New Roman"/>
          <w:iCs/>
          <w:color w:val="000000"/>
          <w:sz w:val="24"/>
          <w:szCs w:val="24"/>
        </w:rPr>
      </w:pPr>
      <w:r w:rsidRPr="000075DB">
        <w:rPr>
          <w:rFonts w:ascii="Times New Roman" w:hAnsi="Times New Roman"/>
          <w:iCs/>
          <w:color w:val="000000"/>
          <w:sz w:val="24"/>
          <w:szCs w:val="24"/>
        </w:rPr>
        <w:t>I  viši isplatni red                 62.387,18 kn</w:t>
      </w:r>
    </w:p>
    <w:p w:rsidR="00672B52" w:rsidRPr="000075DB" w:rsidRDefault="00672B52" w:rsidP="00672B52">
      <w:pPr>
        <w:rPr>
          <w:rFonts w:ascii="Times New Roman" w:hAnsi="Times New Roman"/>
          <w:iCs/>
          <w:color w:val="000000"/>
          <w:sz w:val="24"/>
          <w:szCs w:val="24"/>
        </w:rPr>
      </w:pPr>
      <w:r w:rsidRPr="000075DB">
        <w:rPr>
          <w:rFonts w:ascii="Times New Roman" w:hAnsi="Times New Roman"/>
          <w:iCs/>
          <w:color w:val="000000"/>
          <w:sz w:val="24"/>
          <w:szCs w:val="24"/>
        </w:rPr>
        <w:t>II viši isplatni  red                41.287,43 kn</w:t>
      </w:r>
    </w:p>
    <w:p w:rsidR="00672B52" w:rsidRDefault="00672B52" w:rsidP="00672B52">
      <w:pPr>
        <w:rPr>
          <w:rFonts w:ascii="Times New Roman" w:hAnsi="Times New Roman"/>
          <w:iCs/>
          <w:color w:val="000000"/>
          <w:sz w:val="24"/>
          <w:szCs w:val="24"/>
        </w:rPr>
      </w:pPr>
      <w:r w:rsidRPr="000075DB">
        <w:rPr>
          <w:rFonts w:ascii="Times New Roman" w:hAnsi="Times New Roman"/>
          <w:iCs/>
          <w:color w:val="000000"/>
          <w:sz w:val="24"/>
          <w:szCs w:val="24"/>
        </w:rPr>
        <w:t>Ukupno:                             103.674,61 kn</w:t>
      </w:r>
    </w:p>
    <w:p w:rsidR="00672B52" w:rsidRDefault="00672B52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03EF9" w:rsidRDefault="00803EF9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075DB" w:rsidRDefault="000075DB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Namirenje vjerovnika: </w:t>
      </w:r>
    </w:p>
    <w:p w:rsidR="000075DB" w:rsidRDefault="000075DB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 višeg isplatnog reda 0,00 kn</w:t>
      </w:r>
    </w:p>
    <w:p w:rsidR="00672B52" w:rsidRDefault="000075DB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 višeg isplatnog reda 0,00 kn</w:t>
      </w:r>
    </w:p>
    <w:p w:rsidR="000075DB" w:rsidRDefault="000075DB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F1ABE" w:rsidRDefault="00672B52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Završni popis u prilogu.</w:t>
      </w:r>
    </w:p>
    <w:p w:rsidR="006161B8" w:rsidRDefault="006161B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161B8" w:rsidRDefault="006161B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  Predlaže se prihvatiti izvješće i završni račun stečajne upraviteljice.</w:t>
      </w:r>
    </w:p>
    <w:p w:rsidR="006161B8" w:rsidRDefault="006161B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  Donijeti rješenje o obustavi i zaključenju stečajnog postupka. </w:t>
      </w:r>
    </w:p>
    <w:p w:rsidR="00E67D7B" w:rsidRPr="00BC2DB2" w:rsidRDefault="00E67D7B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E67D7B">
        <w:rPr>
          <w:rFonts w:ascii="Times New Roman" w:hAnsi="Times New Roman"/>
          <w:sz w:val="24"/>
          <w:szCs w:val="24"/>
          <w:lang w:val="pl-PL"/>
        </w:rPr>
        <w:t>Stečajna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="00E67D7B">
        <w:rPr>
          <w:rFonts w:ascii="Times New Roman" w:hAnsi="Times New Roman"/>
          <w:sz w:val="24"/>
          <w:szCs w:val="24"/>
          <w:lang w:val="pl-PL"/>
        </w:rPr>
        <w:t>ica</w:t>
      </w:r>
    </w:p>
    <w:p w:rsidR="005F1ABE" w:rsidRPr="00BC2DB2" w:rsidRDefault="00EB4673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Kutina, 1</w:t>
      </w:r>
      <w:r w:rsidR="00E67D7B">
        <w:rPr>
          <w:rFonts w:ascii="Times New Roman" w:hAnsi="Times New Roman"/>
          <w:sz w:val="24"/>
          <w:szCs w:val="24"/>
          <w:lang w:val="pl-PL"/>
        </w:rPr>
        <w:t>9.09.2016.g.</w:t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E67D7B">
        <w:rPr>
          <w:rFonts w:ascii="Times New Roman" w:hAnsi="Times New Roman"/>
          <w:sz w:val="24"/>
          <w:szCs w:val="24"/>
          <w:lang w:val="pl-PL"/>
        </w:rPr>
        <w:t xml:space="preserve">                                  Đurđa Dragović-Grahek</w:t>
      </w:r>
    </w:p>
    <w:p w:rsidR="00C61F72" w:rsidRPr="005F1ABE" w:rsidRDefault="00C61F72">
      <w:pPr>
        <w:rPr>
          <w:lang w:val="pl-PL"/>
        </w:rPr>
      </w:pPr>
    </w:p>
    <w:sectPr w:rsidR="00C61F72" w:rsidRPr="005F1ABE" w:rsidSect="003323B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BF5" w:rsidRDefault="006D5BF5" w:rsidP="002E2CAF">
      <w:pPr>
        <w:spacing w:after="0"/>
      </w:pPr>
      <w:r>
        <w:separator/>
      </w:r>
    </w:p>
  </w:endnote>
  <w:endnote w:type="continuationSeparator" w:id="0">
    <w:p w:rsidR="006D5BF5" w:rsidRDefault="006D5BF5" w:rsidP="002E2C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942783"/>
      <w:docPartObj>
        <w:docPartGallery w:val="Page Numbers (Bottom of Page)"/>
        <w:docPartUnique/>
      </w:docPartObj>
    </w:sdtPr>
    <w:sdtEndPr/>
    <w:sdtContent>
      <w:p w:rsidR="00185A5C" w:rsidRDefault="00E54CC7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55B39" w:rsidRDefault="00E54CC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BF5" w:rsidRDefault="006D5BF5" w:rsidP="002E2CAF">
      <w:pPr>
        <w:spacing w:after="0"/>
      </w:pPr>
      <w:r>
        <w:separator/>
      </w:r>
    </w:p>
  </w:footnote>
  <w:footnote w:type="continuationSeparator" w:id="0">
    <w:p w:rsidR="006D5BF5" w:rsidRDefault="006D5BF5" w:rsidP="002E2C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075DB"/>
    <w:rsid w:val="00045DB6"/>
    <w:rsid w:val="00063099"/>
    <w:rsid w:val="001025ED"/>
    <w:rsid w:val="00185A5C"/>
    <w:rsid w:val="001D6FAE"/>
    <w:rsid w:val="00220CF5"/>
    <w:rsid w:val="002372BB"/>
    <w:rsid w:val="002E2CAF"/>
    <w:rsid w:val="00371EFF"/>
    <w:rsid w:val="003C5AC6"/>
    <w:rsid w:val="003D059C"/>
    <w:rsid w:val="004E502A"/>
    <w:rsid w:val="005F1ABE"/>
    <w:rsid w:val="006161B8"/>
    <w:rsid w:val="00672B52"/>
    <w:rsid w:val="006D5BF5"/>
    <w:rsid w:val="0072596B"/>
    <w:rsid w:val="007D6104"/>
    <w:rsid w:val="00803EF9"/>
    <w:rsid w:val="00822DEE"/>
    <w:rsid w:val="008512FB"/>
    <w:rsid w:val="008F0B9D"/>
    <w:rsid w:val="00A11C4C"/>
    <w:rsid w:val="00A66097"/>
    <w:rsid w:val="00BF1705"/>
    <w:rsid w:val="00BF5A2A"/>
    <w:rsid w:val="00C61F72"/>
    <w:rsid w:val="00D90C49"/>
    <w:rsid w:val="00DA1070"/>
    <w:rsid w:val="00DA4390"/>
    <w:rsid w:val="00E54CC7"/>
    <w:rsid w:val="00E67D7B"/>
    <w:rsid w:val="00EB4673"/>
    <w:rsid w:val="00F67AB1"/>
    <w:rsid w:val="00F85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4167</Characters>
  <Application>Microsoft Office Word</Application>
  <DocSecurity>4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2016-09-19T07:34:00Z</cp:lastPrinted>
  <dcterms:created xsi:type="dcterms:W3CDTF">2016-09-22T06:40:00Z</dcterms:created>
  <dcterms:modified xsi:type="dcterms:W3CDTF">2016-09-22T06:40:00Z</dcterms:modified>
</cp:coreProperties>
</file>